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الوفاء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الوفاء
</w:t>
      </w:r>
    </w:p>
    <w:p>
      <w:pPr/>
      <w:r>
        <w:rPr/>
        <w:t xml:space="preserve">ابن أبي الوفاء  عبد الرحمن بن أحمد بن محمد، أبو الفضل ابن أبي الوفاء: شاعر مصري، شاذلي مالكي قال ابن تغري بردي: هو أشعر بني الوفاء بلا مدافعة. مات في عنفوان شبيبته، غريقا في النيل بين الروضة ومصر (القديمة) له ديوان شعر، منه (المنتخب من شعر أبي الفضل - خ) في 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2026-05-06T15:38:25+03:00</dcterms:created>
  <dcterms:modified xsi:type="dcterms:W3CDTF">2026-05-06T15:38:25+03:00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