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العطار
</w:t>
      </w:r>
    </w:p>
    <w:p>
      <w:pPr/>
      <w:r>
        <w:rPr/>
        <w:t xml:space="preserve">العطار  عبد الرحمن بن أحمد بن محمد العطار، أبو الفضل: فاضل، له معرفة بالحديث والادب. وله شعر. كان حسن الخط، نسخ بخطه نحو الف مجلد. توفى بشيراز.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2026-05-06T14:39:08+03:00</dcterms:created>
  <dcterms:modified xsi:type="dcterms:W3CDTF">2026-05-06T14:39:08+03:00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