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القاري
</w:t>
      </w:r>
    </w:p>
    <w:p>
      <w:pPr/>
      <w:r>
        <w:rPr/>
        <w:t xml:space="preserve">القاري  عبد الحفيظ بن عثمان القاري: فقيه حنفي، من أهل الطائف. كان مدرسا بمكة. له (جلاء القلوب - ط) بمناقب أبي أيوب الأنصاري، فرغ منه سنة 1298.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2026-05-04T04:14:37+03:00</dcterms:created>
  <dcterms:modified xsi:type="dcterms:W3CDTF">2026-05-04T04:14:37+03:00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