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الحلي
</w:t>
      </w:r>
    </w:p>
    <w:p>
      <w:pPr/>
      <w:r>
        <w:rPr/>
        <w:t xml:space="preserve">الحلي عبد الحسين بن القاسم بن صالح الحلي: عالم بالأدب، شاعر، إمامي من أهل الحلة في العراق قال جعفر الخليلي: كان من مفاخر أهل العلم والأدب أن يقولوا إنهم تتلمذوا على يد الشيخ عبد الحسين. من كتبه المطبوعة: (حياة الشريف الرضى) و (شرح منظومة في الإرث) و (مسائل فقهية) وفي شعراء الغري للخاقاني نماذج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2026-05-04T04:01:10+03:00</dcterms:created>
  <dcterms:modified xsi:type="dcterms:W3CDTF">2026-05-04T04:01:10+03:00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