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حبانة
</w:t>
      </w:r>
    </w:p>
    <w:p>
      <w:pPr/>
      <w:r>
        <w:rPr/>
        <w:t xml:space="preserve">حبانة بكسر أوله وتشديد الموحدة وبعد الألف نون، بنت سليم بن ضبع، أم عامر، هي مشهورة بكنيتها. سماها ابن سعد. وستأتي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2026-07-27T10:04:03+03:00</dcterms:created>
  <dcterms:modified xsi:type="dcterms:W3CDTF">2026-07-27T10:04:03+03:00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