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جعدة بنت عبيد
</w:t>
      </w:r>
    </w:p>
    <w:p>
      <w:pPr>
        <w:jc w:val="start"/>
        <w:bidi/>
      </w:pPr>
      <w:r>
        <w:rPr>
          <w:rFonts w:ascii="arial" w:hAnsi="arial" w:eastAsia="arial" w:cs="arial"/>
          <w:sz w:val="28"/>
          <w:szCs w:val="28"/>
          <w:b w:val="1"/>
          <w:bCs w:val="1"/>
          <w:rtl/>
        </w:rPr>
        <w:t xml:space="preserve">جعدة بنت عبيد
</w:t>
      </w:r>
    </w:p>
    <w:p>
      <w:pPr/>
      <w:r>
        <w:rPr/>
        <w:t xml:space="preserve">جعدة بنت عبيد بن ثعلبة بن غنم بن مالك بن النجار الأنصارية.</w:t>
      </w:r>
    </w:p>
    <w:p/>
    <w:p>
      <w:pPr/>
      <w:r>
        <w:rPr/>
        <w:t xml:space="preserve">استدركها أبو علي الجياني على أبي عمر، فنقل عن العدوي في نسب الأنصار- أن النبي صلى الله عليه وسلم كان يأتي إلى منزلها ويأكل عندها، قال: وهي أم حارثة بن النعمان وأخيه الحارث بن الحباب بن الأرقم، وأخوها عمرو بن عبيد بن ثعلبة له صحبة.</w:t>
      </w:r>
    </w:p>
    <w:p>
      <w:pPr>
        <w:jc w:val="start"/>
        <w:bidi/>
      </w:pPr>
      <w:r>
        <w:rPr>
          <w:sz w:val="24"/>
          <w:szCs w:val="24"/>
          <w:b w:val="1"/>
          <w:bCs w:val="1"/>
          <w:rtl/>
        </w:rPr>
        <w:t xml:space="preserve">
الإصابة في تمييز الصحابة،(دار الكتب العلمية - بيروت،1995،ط 1،ج 8،ص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بنت عبد بن ثعلبة بن غنم بن مالك بن النجار
</w:t>
      </w:r>
    </w:p>
    <w:p>
      <w:pPr/>
      <w:r>
        <w:rPr/>
        <w:t xml:space="preserve">جعدة بنت عبد بن ثعلبة بن غنم بن مالك بن النجار  أخت عفراء وأم حارثة بن النعمان والحارث بن الحباب بن الأرقم. وكان النبي صلى الله عليه وسلم يأتي إلى منزل جعدة، وكان يأكل عندها- قاله العدوي وابن القداح.</w:t>
      </w:r>
    </w:p>
    <w:p>
      <w:pPr>
        <w:jc w:val="start"/>
        <w:bidi/>
      </w:pPr>
      <w:r>
        <w:rPr>
          <w:sz w:val="24"/>
          <w:szCs w:val="24"/>
          <w:b w:val="1"/>
          <w:bCs w:val="1"/>
          <w:rtl/>
        </w:rPr>
        <w:t xml:space="preserve">
الاستيعاب في معرفة الأصحاب،(دار الجيل - بيروت،1992،ط 1،ج 4،ص 1801)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2026-07-25T23:43:21+03:00</dcterms:created>
  <dcterms:modified xsi:type="dcterms:W3CDTF">2026-07-25T23:43:21+03:00</dcterms:modified>
</cp:coreProperties>
</file>

<file path=docProps/custom.xml><?xml version="1.0" encoding="utf-8"?>
<Properties xmlns="http://schemas.openxmlformats.org/officeDocument/2006/custom-properties" xmlns:vt="http://schemas.openxmlformats.org/officeDocument/2006/docPropsVTypes"/>
</file>