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أمية بنت أبي قيس الغفارية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أمية بنت أبي قيس الغفارية
</w:t>
      </w:r>
    </w:p>
    <w:p>
      <w:pPr/>
      <w:r>
        <w:rPr/>
        <w:t xml:space="preserve">أمية بنت أبي قيس الغفارية لها ذكر في ترجمة صفية بنت حيي عند ابن سعد، قال: أخبرنا الواقدي، حدثنا محمد بن موسى، عن عمارة بن المهاجر، عن أمية بنت أبي قيس الغفارية، قالت: أنبأتنا إحدى النسوة اللاتي زففن صفية بنت حيي إلى النبي صلى الله عليه وسلم، فسمعتها تقول: ما بلغت سبع عشرة سنة... فذكر القصة.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2026-07-27T13:30:02+03:00</dcterms:created>
  <dcterms:modified xsi:type="dcterms:W3CDTF">2026-07-27T13:30:02+03:00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