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الزرقاني
</w:t>
      </w:r>
    </w:p>
    <w:p>
      <w:pPr/>
      <w:r>
        <w:rPr/>
        <w:t xml:space="preserve">الزرقاني  عبد الباقي بن يوسف بن أحمد الزرقاني: فقيه مالكي، ولد ومات بمصر. من كتبه (شرح مختصر سيدي خليل - ط) فقه، اربعةت اجزاء، و (شرح العزية - خ) ورسالة في (الكلام على إذا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2026-05-04T02:05:26+03:00</dcterms:created>
  <dcterms:modified xsi:type="dcterms:W3CDTF">2026-05-04T02:05:26+03:00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