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الحداد
</w:t>
      </w:r>
    </w:p>
    <w:p>
      <w:pPr>
        <w:jc w:val="start"/>
        <w:bidi/>
      </w:pPr>
      <w:r>
        <w:rPr>
          <w:rFonts w:ascii="arial" w:hAnsi="arial" w:eastAsia="arial" w:cs="arial"/>
          <w:sz w:val="28"/>
          <w:szCs w:val="28"/>
          <w:b w:val="1"/>
          <w:bCs w:val="1"/>
          <w:rtl/>
        </w:rPr>
        <w:t xml:space="preserve">ابن الحداد
</w:t>
      </w:r>
    </w:p>
    <w:p>
      <w:pPr/>
      <w:r>
        <w:rPr/>
        <w:t xml:space="preserve">ابن الحداد  عبد الباقي بن حمزة بن الحسين الحداد، أبو الفضل: فرضي حنبلي. من أهل بغداد. له كتاب (الايضاح) في الفرائض، قال ابن رجب: رأيت منه المجلد الاول وهو حسن جدا صنفه على مذهب الامام احمد. </w:t>
      </w:r>
    </w:p>
    <w:p>
      <w:pPr>
        <w:jc w:val="start"/>
        <w:bidi/>
      </w:pPr>
      <w:r>
        <w:rPr>
          <w:sz w:val="24"/>
          <w:szCs w:val="24"/>
          <w:b w:val="1"/>
          <w:bCs w:val="1"/>
          <w:rtl/>
        </w:rPr>
        <w:t xml:space="preserve">
الأعلام،(دار العلم للملايين - بيروت،2002،ط 15،ج 3،ص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البغداذي
</w:t>
      </w:r>
    </w:p>
    <w:p>
      <w:pPr/>
      <w:r>
        <w:rPr/>
        <w:t xml:space="preserve">أبو الفضل البغداذي عبد الباقي بن حمزة بن الحسين الحداد، أبو الفضل البغداذي الفرضي. قرأ الفقه وكانت له يد باسطة في الفرائض والحساب، وكان صالحا ثقة. سمع الحسن بن علي الجوهري، ومحمد بن علي بن المهتدي، ومحمد بن أحمد بن حسنون الزيني وغيرهم. وحدث باليسير. ولد سنة خمس وعشرين وأربع مائة. وتوفي سنة ثلاث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2026-05-04T02:13:29+03:00</dcterms:created>
  <dcterms:modified xsi:type="dcterms:W3CDTF">2026-05-04T02:13:29+03:00</dcterms:modified>
</cp:coreProperties>
</file>

<file path=docProps/custom.xml><?xml version="1.0" encoding="utf-8"?>
<Properties xmlns="http://schemas.openxmlformats.org/officeDocument/2006/custom-properties" xmlns:vt="http://schemas.openxmlformats.org/officeDocument/2006/docPropsVTypes"/>
</file>