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كعب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كعب الأسدي
</w:t>
      </w:r>
    </w:p>
    <w:p>
      <w:pPr/>
      <w:r>
        <w:rPr/>
        <w:t xml:space="preserve">أبو كعب الأسدي تقدم ذكره في ترجمة زر بن حبيش في القسم الثالث من حرف الزاي.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2026-07-26T23:49:13+03:00</dcterms:created>
  <dcterms:modified xsi:type="dcterms:W3CDTF">2026-07-26T23:49:13+03:00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