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سنان بن حريث المخزومي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سنان بن حريث المخزومي
</w:t>
      </w:r>
    </w:p>
    <w:p>
      <w:pPr/>
      <w:r>
        <w:rPr/>
        <w:t xml:space="preserve">أبو سنان بن حريث المخزومي ذكره الزبير بن بكار في ترجمة شماس بن عثمان المخزومي، فقال: لما مات عثمان ابن شماس قالت بنت حريث المخزومية المخزومية وكأنها كانت زوجته:</w:t>
      </w:r>
    </w:p>
    <w:p/>
    <w:p>
      <w:pPr>
        <w:jc w:val="center"/>
      </w:pPr>
      <w:r>
        <w:rPr>
          <w:color w:val="ff0000"/>
        </w:rPr>
        <w:t xml:space="preserve">يا عين جودي بدمع غير إبساس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وابكى رزية عثمان بن شماس</w:t>
      </w:r>
    </w:p>
    <w:p/>
    <w:p>
      <w:pPr>
        <w:jc w:val="center"/>
      </w:pPr>
      <w:r>
        <w:rPr>
          <w:color w:val="ff0000"/>
        </w:rPr>
        <w:t xml:space="preserve">صعب البديهة ميمون نقيبته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حمال ألوية ركاب أفراس</w:t>
      </w:r>
    </w:p>
    <w:p/>
    <w:p>
      <w:pPr>
        <w:jc w:val="center"/>
      </w:pPr>
      <w:r>
        <w:rPr>
          <w:color w:val="ff0000"/>
        </w:rPr>
        <w:t xml:space="preserve">غريب مريع إذا ما أزمة أزمت</w:t>
      </w:r>
      <w:r>
        <w:rPr>
          <w:color w:val="ff0000"/>
        </w:rPr>
        <w:t xml:space="preserve">      </w:t>
      </w:r>
      <w:r>
        <w:rPr>
          <w:color w:val="ff0000"/>
        </w:rPr>
        <w:t xml:space="preserve">يبري السهام ويبري قبة الراس</w:t>
      </w:r>
    </w:p>
    <w:p/>
    <w:p>
      <w:pPr>
        <w:jc w:val="center"/>
      </w:pPr>
      <w:r>
        <w:rPr>
          <w:color w:val="ff0000"/>
        </w:rPr>
        <w:t xml:space="preserve">قد قلت لما أتوا ينعونه جزعا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أودى الجواد فأردى المطعم الكاسي</w:t>
      </w:r>
    </w:p>
    <w:p/>
    <w:p>
      <w:pPr/>
      <w:r>
        <w:rPr/>
        <w:t xml:space="preserve">قال: وكان استشهد يوم أحد، قال: فأجابها أخوها أبو سنان بن حريث</w:t>
      </w:r>
    </w:p>
    <w:p/>
    <w:p>
      <w:pPr>
        <w:jc w:val="center"/>
      </w:pPr>
      <w:r>
        <w:rPr>
          <w:color w:val="ff0000"/>
        </w:rPr>
        <w:t xml:space="preserve">اقني حياءك في ستر وفي خفر</w:t>
      </w:r>
      <w:r>
        <w:rPr>
          <w:color w:val="ff0000"/>
        </w:rPr>
        <w:t xml:space="preserve">      </w:t>
      </w:r>
      <w:r>
        <w:rPr>
          <w:color w:val="ff0000"/>
        </w:rPr>
        <w:t xml:space="preserve">فإنما كان عثمان من الناس</w:t>
      </w:r>
    </w:p>
    <w:p/>
    <w:p>
      <w:pPr>
        <w:jc w:val="center"/>
      </w:pPr>
      <w:r>
        <w:rPr>
          <w:color w:val="ff0000"/>
        </w:rPr>
        <w:t xml:space="preserve">لا تقتلي النفس إن حانت منيته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طاعة الله يوم الروع والباس</w:t>
      </w:r>
    </w:p>
    <w:p/>
    <w:p>
      <w:pPr>
        <w:jc w:val="center"/>
      </w:pPr>
      <w:r>
        <w:rPr>
          <w:color w:val="ff0000"/>
        </w:rPr>
        <w:t xml:space="preserve">قد مات حمزة ليث الله فاصطبري</w:t>
      </w:r>
      <w:r>
        <w:rPr>
          <w:color w:val="ff0000"/>
        </w:rPr>
        <w:t xml:space="preserve">      </w:t>
      </w:r>
      <w:r>
        <w:rPr>
          <w:color w:val="ff0000"/>
        </w:rPr>
        <w:t xml:space="preserve">قد ذاق ما ذاق عثمان بن شماس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164)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2026-07-27T13:26:21+03:00</dcterms:created>
  <dcterms:modified xsi:type="dcterms:W3CDTF">2026-07-27T13:26:21+03:00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