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السائب
</w:t>
      </w:r>
    </w:p>
    <w:p>
      <w:pPr/>
      <w:r>
        <w:rPr/>
        <w:t xml:space="preserve">أبو السائب مذكور في الصحابة، ولا أعرفه- قاله أبو عمر. وفي سند بقي بن مخلد حديثان لأبي السائب غير منسوب، فكأنه أحد هؤلاء.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السائب
</w:t>
      </w:r>
    </w:p>
    <w:p>
      <w:pPr/>
      <w:r>
        <w:rPr/>
        <w:t xml:space="preserve">أبو السائب مذكور في الصحابة، لا أعرفه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2026-07-25T15:00:12+03:00</dcterms:created>
  <dcterms:modified xsi:type="dcterms:W3CDTF">2026-07-25T15:00:12+03:00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