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الزبير
</w:t>
      </w:r>
    </w:p>
    <w:p>
      <w:pPr/>
      <w:r>
        <w:rPr/>
        <w:t xml:space="preserve">أبو الزبير مؤذن بيت المقدس.</w:t>
      </w:r>
    </w:p>
    <w:p/>
    <w:p>
      <w:pPr/>
      <w:r>
        <w:rPr/>
        <w:t xml:space="preserve">له إدراك، وكان يؤذن في زمن عمر، فأخرج أبو أحمد الحاكم في الكنى من طريق مرحوم بن عبد العزيز العطار، عن أبيه، عن أبي الزبير مؤذن بيت المقدس، قال: جاءنا عمر بن الخطاب، فقال: إذا أذنت فترسل، وإذا أقمت فاحذم.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الزبير
</w:t>
      </w:r>
    </w:p>
    <w:p>
      <w:pPr/>
      <w:r>
        <w:rPr/>
        <w:t xml:space="preserve">أبو الزبير </w:t>
      </w:r>
    </w:p>
    <w:p/>
    <w:p>
      <w:pPr/>
      <w:r>
        <w:rPr/>
        <w:t xml:space="preserve">مؤذن بيت المقدس</w:t>
      </w:r>
    </w:p>
    <w:p/>
    <w:p>
      <w:pPr/>
      <w:r>
        <w:rPr/>
        <w:t xml:space="preserve">يروي عن عبادة بن الصامت روى عنه أهل فلسطين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الزبير
</w:t>
      </w:r>
    </w:p>
    <w:p>
      <w:pPr/>
      <w:r>
        <w:rPr/>
        <w:t xml:space="preserve">أبو الزبير </w:t>
      </w:r>
    </w:p>
    <w:p/>
    <w:p>
      <w:pPr/>
      <w:r>
        <w:rPr/>
        <w:t xml:space="preserve">مؤذن مسجد بيت المقدس روى عن عمر بن الخطاب رضي الله تعالى عنه روى مرحوم بن عبد العزيز العطار عن أبيه عنه. نا عبد الرحمن قال سئل أبو زرعة: هل يسمى أبو الزبير هذا فقال: 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2026-07-27T08:42:28+03:00</dcterms:created>
  <dcterms:modified xsi:type="dcterms:W3CDTF">2026-07-27T08:42:28+03:00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