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حصين السدوسي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حصين السدوسي
</w:t>
      </w:r>
    </w:p>
    <w:p>
      <w:pPr/>
      <w:r>
        <w:rPr/>
        <w:t xml:space="preserve">أبو حصين السدوسي ذكره ابن مندة. وقال: روى حديثه نعيم عن عمه عن أبيه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2026-07-27T17:07:50+03:00</dcterms:created>
  <dcterms:modified xsi:type="dcterms:W3CDTF">2026-07-27T17:07:50+03:00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