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الحارث بن الحنظلية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الحارث بن الحنظلية
</w:t>
      </w:r>
    </w:p>
    <w:p>
      <w:pPr/>
      <w:r>
        <w:rPr/>
        <w:t xml:space="preserve">أبو الحارث بن الحنظلية أخو سهيل: هو سعد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2026-07-27T13:30:05+03:00</dcterms:created>
  <dcterms:modified xsi:type="dcterms:W3CDTF">2026-07-27T13:30:05+03:00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