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جهينة
</w:t>
      </w:r>
    </w:p>
    <w:p>
      <w:pPr>
        <w:jc w:val="start"/>
        <w:bidi/>
      </w:pPr>
      <w:r>
        <w:rPr>
          <w:rFonts w:ascii="arial" w:hAnsi="arial" w:eastAsia="arial" w:cs="arial"/>
          <w:sz w:val="28"/>
          <w:szCs w:val="28"/>
          <w:b w:val="1"/>
          <w:bCs w:val="1"/>
          <w:rtl/>
        </w:rPr>
        <w:t xml:space="preserve">أبو جهينة
</w:t>
      </w:r>
    </w:p>
    <w:p>
      <w:pPr/>
      <w:r>
        <w:rPr/>
        <w:t xml:space="preserve">أبو جهينة ذكره الذهبي في «التجريد»، وعزاه لأبي موسى؛ فإنه أخرج</w:t>
      </w:r>
    </w:p>
    <w:p/>
    <w:p>
      <w:pPr/>
      <w:r>
        <w:rPr/>
        <w:t xml:space="preserve">من طريق محمد بن الحسن بن النقاش المقري؛ قال: حدثنا الحسين بن إدريس، حدثنا خالد بن هياج، حدثنا أبي، حدثنا سفيان- هو الثوري، عن منصور، عن فضيل بن عمرو، عن أبي العالية، عن أبي جهيمة- أن رسول الله صلى الله عليه وسلم كان يقول في مجلسه بأخرة: «سبحانك اللهم وبحمدك..» الحديث.</w:t>
      </w:r>
    </w:p>
    <w:p/>
    <w:p>
      <w:pPr/>
      <w:r>
        <w:rPr/>
        <w:t xml:space="preserve">قال أبو موسى: رواه الربيع بن أنس، عن أبي العالية، عن أبي بن كعب. ورواه جرير، عن فضيل بن عمرو، عن زياد بن الحصين عن معاوية.</w:t>
      </w:r>
    </w:p>
    <w:p/>
    <w:p>
      <w:pPr/>
      <w:r>
        <w:rPr/>
        <w:t xml:space="preserve">قلت: كذا فيه؛ وإنما هو عن أبي العالية لا عن معاوية؛ فقد ذكر ابن أبي حاتم في «العلل» عن أبيه أن زياد بن الحصين رواه عن أبي العالية مرسلا، وزياد بن الحصين يكنى أبا جهيمة؛ وهو الذي روى هذا الحديث عن أبي العالية. وقوله في الأول عن أبي العالية عن أبي بن كعب خطأ؛ وإنما هو عن أبي العالية عن رافع بن خديج، كما أخرجه الحاكم في «المستدرك». وذكر رافع بن خديج فيه مع ذلك خطأ؛ والصواب مرسل؛ كما قال ابن أبي حاتم عن أبيه. وقد رواه أبو نعيم الفضل بن دكين عن الثوري بالسند الأول، لكن لم يجاوز به أبا العالية. وأبو نعيم من المتقنين بخلاف غيره. وبالله التوفيق.</w:t>
      </w:r>
    </w:p>
    <w:p>
      <w:pPr>
        <w:jc w:val="start"/>
        <w:bidi/>
      </w:pPr>
      <w:r>
        <w:rPr>
          <w:sz w:val="24"/>
          <w:szCs w:val="24"/>
          <w:b w:val="1"/>
          <w:bCs w:val="1"/>
          <w:rtl/>
        </w:rPr>
        <w:t xml:space="preserve">
الإصابة في تمييز الصحابة،(دار الكتب العلمية - بيروت،1995،ط 1،ج 7،ص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2026-07-27T09:58:46+03:00</dcterms:created>
  <dcterms:modified xsi:type="dcterms:W3CDTF">2026-07-27T09:58:46+03:00</dcterms:modified>
</cp:coreProperties>
</file>

<file path=docProps/custom.xml><?xml version="1.0" encoding="utf-8"?>
<Properties xmlns="http://schemas.openxmlformats.org/officeDocument/2006/custom-properties" xmlns:vt="http://schemas.openxmlformats.org/officeDocument/2006/docPropsVTypes"/>
</file>