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عارف العارف
</w:t>
      </w:r>
    </w:p>
    <w:p>
      <w:pPr>
        <w:jc w:val="start"/>
        <w:bidi/>
      </w:pPr>
      <w:r>
        <w:rPr>
          <w:rFonts w:ascii="arial" w:hAnsi="arial" w:eastAsia="arial" w:cs="arial"/>
          <w:sz w:val="28"/>
          <w:szCs w:val="28"/>
          <w:b w:val="1"/>
          <w:bCs w:val="1"/>
          <w:rtl/>
        </w:rPr>
        <w:t xml:space="preserve">عارف العارف
</w:t>
      </w:r>
    </w:p>
    <w:p>
      <w:pPr/>
      <w:r>
        <w:rPr/>
        <w:t xml:space="preserve">عارف العارف  عارف بن عارف المقدسي: مؤرخ من رجال الإدارة والسياسة. ولد وتعلم بالقدس وتخرج بجامعة استمبول في كلية الآداب (1913) وكان من أعضاء المنتدى الأدبي ولما كانت حرب 1914 جند ضابطا احتياطيا في الجيش العثماني. وأسره الروس في معركة معهم بأرضروم. وقضى في روسيا وسيبيريا ثلاث سنوات تعلم فيها الروسية والألمانية. وعاد إلى القدس، فشارك في إصدار جريدة (سورية الجنوبية) (1919) واعتقله الإنكليز (1920) فهرب إلى دمشق ولما دخل الفرنسيون سورية رحل إلى الأردن. وسمح له الإنكليز بدخول القدس وحظروا عليه العمل في السياسة فتولى وظائف إدارية (1921 - 48) وبعد زوال الانتداب البريطاني عن فلسطين عين رئيسا لبلدية القدس (51 - 53) وتولى إدارة متحف الآثار الفلسطيني بالقدس (67) وصنف كتبا كثيرة ولم يغادر فلسطين بعد الاحتلال الإسرائيلي. واقام في بلدة ’’رام الله’’ إلى أن توفي. من كتبه المطبوعة(القضاء بين البدو) و (تاريخ بير السبع وقبائلها) و (تاريخ غزة) و (الموجز في تاريخ عسقلان) و (تاريخ الحرم القدسي) وعدة كتب سماها (النكبات) سابعها (سجل الخلود) و (ثلاثة أعوام في عمان) قال كاتب في مجلة الأديب: ترك 18 كتابا مطبوعا و 23 مجلدا مخطوطا هي مذكراته اليومية عن أحداث فلسطين. </w:t>
      </w:r>
    </w:p>
    <w:p>
      <w:pPr>
        <w:jc w:val="start"/>
        <w:bidi/>
      </w:pPr>
      <w:r>
        <w:rPr>
          <w:sz w:val="24"/>
          <w:szCs w:val="24"/>
          <w:b w:val="1"/>
          <w:bCs w:val="1"/>
          <w:rtl/>
        </w:rPr>
        <w:t xml:space="preserve">
الأعلام،(دار العلم للملايين - بيروت،2002،ط 15،ج 3،ص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عارف العارف.
</w:t>
      </w:r>
    </w:p>
    <w:p>
      <w:pPr/>
      <w:r>
        <w:rPr/>
        <w:t xml:space="preserve">عارف العارف. </w:t>
      </w:r>
    </w:p>
    <w:p/>
    <w:p>
      <w:pPr/>
      <w:r>
        <w:rPr/>
        <w:t xml:space="preserve">’’ القرن الرابع عشر ’’.</w:t>
      </w:r>
    </w:p>
    <w:p/>
    <w:p>
      <w:pPr/>
      <w:r>
        <w:rPr/>
        <w:t xml:space="preserve">له: تاريخ بير السبع وقبائلها.</w:t>
      </w:r>
    </w:p>
    <w:p/>
    <w:p>
      <w:pPr/>
      <w:r>
        <w:rPr/>
        <w:t xml:space="preserve">طبع عام 1353 هـ. بمطبعة بيت المقدس.</w:t>
      </w:r>
    </w:p>
    <w:p>
      <w:pPr>
        <w:jc w:val="start"/>
        <w:bidi/>
      </w:pPr>
      <w:r>
        <w:rPr>
          <w:sz w:val="24"/>
          <w:szCs w:val="24"/>
          <w:b w:val="1"/>
          <w:bCs w:val="1"/>
          <w:rtl/>
        </w:rPr>
        <w:t xml:space="preserve">
طبقات النسابين،(دار الرشد، الرياض،1987،ط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2026-05-03T19:39:06+03:00</dcterms:created>
  <dcterms:modified xsi:type="dcterms:W3CDTF">2026-05-03T19:39:06+03:00</dcterms:modified>
</cp:coreProperties>
</file>

<file path=docProps/custom.xml><?xml version="1.0" encoding="utf-8"?>
<Properties xmlns="http://schemas.openxmlformats.org/officeDocument/2006/custom-properties" xmlns:vt="http://schemas.openxmlformats.org/officeDocument/2006/docPropsVTypes"/>
</file>