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
</w:t>
      </w:r>
    </w:p>
    <w:p>
      <w:pPr/>
      <w:r>
        <w:rPr/>
        <w:t xml:space="preserve">النعمان بن أوس المعافري.</w:t>
      </w:r>
    </w:p>
    <w:p/>
    <w:p>
      <w:pPr/>
      <w:r>
        <w:rPr/>
        <w:t xml:space="preserve">وفد على النبي صلى الله عليه وسلم، قاله أبو علي الهجري، ونقلته من خط مغلطاي.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2026-07-26T09:30:13+03:00</dcterms:created>
  <dcterms:modified xsi:type="dcterms:W3CDTF">2026-07-26T09:30:13+03:00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