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 النوازلي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 النوازلي
</w:t>
      </w:r>
    </w:p>
    <w:p>
      <w:pPr/>
      <w:r>
        <w:rPr/>
        <w:t xml:space="preserve">الطيب النوازلي  الطيب بن أبي بكر بن الطيب بن كيران النوازلي: فقيه مالكي. له تصانيف، منها (رحلة إلى الحجاز) ضمنها مناسك الحج.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2026-05-03T18:47:56+03:00</dcterms:created>
  <dcterms:modified xsi:type="dcterms:W3CDTF">2026-05-03T18:47:56+03:00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