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منهال بن أبي منهال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منهال بن أبي منهال
</w:t>
      </w:r>
    </w:p>
    <w:p>
      <w:pPr/>
      <w:r>
        <w:rPr/>
        <w:t xml:space="preserve">منهال بن أبي منهال ذكره الطبري في الصحابة،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2026-07-25T16:06:19+03:00</dcterms:created>
  <dcterms:modified xsi:type="dcterms:W3CDTF">2026-07-25T16:06:19+03:00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