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بن خلف
</w:t>
      </w:r>
    </w:p>
    <w:p>
      <w:pPr/>
      <w:r>
        <w:rPr/>
        <w:t xml:space="preserve">طريف بن خلف  طريف بن خلف بن محارب، من قيس عيلان، من عدنان: جد جاهلي. من بنيه ذهل، وغنم، ويقال لهم الأبناء، ومالك ويقال لبنيه الخضر.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2026-05-03T16:20:57+03:00</dcterms:created>
  <dcterms:modified xsi:type="dcterms:W3CDTF">2026-05-03T16:20:57+03:00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