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الخوارزمي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الخوارزمي
</w:t>
      </w:r>
    </w:p>
    <w:p>
      <w:pPr/>
      <w:r>
        <w:rPr/>
        <w:t xml:space="preserve">الخوارزمي  طاهر بن قاسم بن أحمد الأنصاري الخوارزمي، المدعوم بسعيد نمدبوش: فقيه حنفي خوارزمي الأصل. حج وزار الروم في عودته. ومنها إلى مصر فسكنها. وألف (الجواهر - خ) مختصر في الفقه، فرغ من تأليفه في غرة رمضان 771 منه نسخ كثيرة في الرياض والإسكندرية والقاهرة وبغداد ومكتبة الشاويش ببيروت، صنفه بمصر وقيل بالروم.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2026-05-03T15:10:01+03:00</dcterms:created>
  <dcterms:modified xsi:type="dcterms:W3CDTF">2026-05-03T15:10:01+03:00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