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الأخنف
</w:t>
      </w:r>
    </w:p>
    <w:p>
      <w:pPr/>
      <w:r>
        <w:rPr/>
        <w:t xml:space="preserve">ابن الأخنف  أحمد بن أبي بكر: فقيه، من أهل بلدة (جبلة) فى اليمن. قال الخزرجي: له مصنافات في التفسير واللغة والحديث.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2026-07-02T00:27:14+03:00</dcterms:created>
  <dcterms:modified xsi:type="dcterms:W3CDTF">2026-07-02T00:27:14+03:00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