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قطن بن عبد العزى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قطن بن عبد العزى الخزاعي
</w:t>
      </w:r>
    </w:p>
    <w:p>
      <w:pPr/>
      <w:r>
        <w:rPr/>
        <w:t xml:space="preserve">قطن بن عبد العزى الخزاعي وقع ذكره عند أحمد من مسند أبي هريرة في حديث فيه ذكر الدجال، فقال في رواية</w:t>
      </w:r>
    </w:p>
    <w:p/>
    <w:p>
      <w:pPr/>
      <w:r>
        <w:rPr/>
        <w:t xml:space="preserve">من طريق المسعودي، فقال قطن: يا رسول الله، أيضرني شبهه؟ قال: «لا، أنت مسلم، وهو كافر».</w:t>
      </w:r>
    </w:p>
    <w:p/>
    <w:p>
      <w:pPr/>
      <w:r>
        <w:rPr/>
        <w:t xml:space="preserve">والمسعودي اختلط، والمحفوظ أن القصة لعبد العزى بن قطن، وهو عند البخاري، وفي بعض طرقه عنده، قال الزهري: وهو رجل من خزاعة: وفي لفظ بني المصطلق هلك في الجاهلية، والمحفوظ أن الذي قال أيضرني شبهه كلثوم، والمراد بالمشبه عمرو بن لحي الخزاعي كما في كلثوم.</w:t>
      </w:r>
    </w:p>
    <w:p/>
    <w:p>
      <w:pPr/>
      <w:r>
        <w:rPr/>
        <w:t xml:space="preserve">القاف بعدها العين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2026-05-22T20:42:31+03:00</dcterms:created>
  <dcterms:modified xsi:type="dcterms:W3CDTF">2026-05-22T20:42:31+03:00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