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الرهاوي
</w:t>
      </w:r>
    </w:p>
    <w:p>
      <w:pPr>
        <w:jc w:val="start"/>
        <w:bidi/>
      </w:pPr>
      <w:r>
        <w:rPr>
          <w:rFonts w:ascii="arial" w:hAnsi="arial" w:eastAsia="arial" w:cs="arial"/>
          <w:sz w:val="28"/>
          <w:szCs w:val="28"/>
          <w:b w:val="1"/>
          <w:bCs w:val="1"/>
          <w:rtl/>
        </w:rPr>
        <w:t xml:space="preserve">قتادة الرهاوي
</w:t>
      </w:r>
    </w:p>
    <w:p>
      <w:pPr/>
      <w:r>
        <w:rPr/>
        <w:t xml:space="preserve">قتادة الرهاوي والد هشام، يقال إنه الجرشي، واسم أبيه عباس، كما تقدم.</w:t>
      </w:r>
    </w:p>
    <w:p/>
    <w:p>
      <w:pPr/>
      <w:r>
        <w:rPr/>
        <w:t xml:space="preserve">قال البخاري: له صحبة، قال: وقال أحمد بن أبي الطيب: حدثنا قتادة بن الفضل بن عبد الله الرهاوي، أخبرني أبي، عن عمه هشام بن قتادة، عن قتادة، قال: لما عقد لي رسول الله صلى الله عليه وآله وسلم أخذت بيده فودعته، فقال: جعل الله التقوى زادك، وغفر ذنبك، ووجهك للخير حيثما تكون.</w:t>
      </w:r>
    </w:p>
    <w:p/>
    <w:p>
      <w:pPr/>
      <w:r>
        <w:rPr/>
        <w:t xml:space="preserve">ورواه البغوي والطبراني من طريق علي بن بحر القطان، عن قتادة بن الفضل، مثله.</w:t>
      </w:r>
    </w:p>
    <w:p/>
    <w:p>
      <w:pPr/>
      <w:r>
        <w:rPr/>
        <w:t xml:space="preserve">ورواه أبو بكر بن أبي خيثمة، عن علي بن بحر مثله. وقال أبو حاتم: له صحبة. وقال البغوي: لا أعلم بهذا الإسناد غير هذا الحديث. انتهى.</w:t>
      </w:r>
    </w:p>
    <w:p/>
    <w:p>
      <w:pPr/>
      <w:r>
        <w:rPr/>
        <w:t xml:space="preserve">وقد أخرجه ابن شاهين، والطبراني، من طريق أحمد بن عبد الملك بن واقد، عن قتادة بن الفضل بهذا الإسناد في الأمر بالغسل عند الإسلام وحلق الشعر والاختنان، وعند الطبراني بهذا الإسناد حديث آخر.</w:t>
      </w:r>
    </w:p>
    <w:p/>
    <w:p>
      <w:pPr/>
      <w:r>
        <w:rPr/>
        <w:t xml:space="preserve">وفي فوائد محمد بن أيوب بن الصموت المصري، عن أبي أمية الطرسوسي، عن أحمد بن عبد الملك بالسند المذكور إلى هشام بن قتادة، عن قتادة بن عباس الجرشي- رفعه: لا يزال العبد في فسحة من الله ما لم يشرب الخمر..</w:t>
      </w:r>
    </w:p>
    <w:p/>
    <w:p>
      <w:pPr/>
      <w:r>
        <w:rPr/>
        <w:t xml:space="preserve">الحديث.</w:t>
      </w:r>
    </w:p>
    <w:p/>
    <w:p>
      <w:pPr/>
      <w:r>
        <w:rPr/>
        <w:t xml:space="preserve">قال ابن السكن: قتادة الرهاوي الجرشي يقال له صحبة، مخرج حديثه عن ولده، وليس يروى إلا من هذا الوجه.</w:t>
      </w:r>
    </w:p>
    <w:p>
      <w:pPr>
        <w:jc w:val="start"/>
        <w:bidi/>
      </w:pPr>
      <w:r>
        <w:rPr>
          <w:sz w:val="24"/>
          <w:szCs w:val="24"/>
          <w:b w:val="1"/>
          <w:bCs w:val="1"/>
          <w:rtl/>
        </w:rPr>
        <w:t xml:space="preserve">
الإصابة في تمييز الصحابة،(دار الكتب العلمية - بيروت،1995،ط 1،ج 5،ص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‌الرهاوي
</w:t>
      </w:r>
    </w:p>
    <w:p>
      <w:pPr/>
      <w:r>
        <w:rPr/>
        <w:t xml:space="preserve">‌الرهاوي ‌قتادة بن الفضل الرهاوي: ذكره ابن حيان في الثقات، توفي سنة مائتين، وروى له 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الفضيل بن عبد الله بن أبي قتادة الرهاوي أبو حميد
</w:t>
      </w:r>
    </w:p>
    <w:p>
      <w:pPr/>
      <w:r>
        <w:rPr/>
        <w:t xml:space="preserve">قتادة بن الفضيل بن عبد الله بن أبي قتادة الرهاوي أبو حميد ممن جالس إبراهيم بن أبي عبلة وذويه من التابعين مات سنة مائتين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الفضل بن عبد الله، الرهاوي 
</w:t>
      </w:r>
    </w:p>
    <w:p>
      <w:pPr/>
      <w:r>
        <w:rPr/>
        <w:t xml:space="preserve">قتادة بن الفضل بن عبد الله، الرهاوي. </w:t>
      </w:r>
    </w:p>
    <w:p/>
    <w:p>
      <w:pPr/>
      <w:r>
        <w:rPr/>
        <w:t xml:space="preserve">سمع أباه.</w:t>
      </w:r>
    </w:p>
    <w:p/>
    <w:p>
      <w:pPr/>
      <w:r>
        <w:rPr/>
        <w:t xml:space="preserve">روى عنه أحمد بن أبي الطيب.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الفضيل 
</w:t>
      </w:r>
    </w:p>
    <w:p>
      <w:pPr/>
      <w:r>
        <w:rPr/>
        <w:t xml:space="preserve">قتادة بن الفضيل. </w:t>
      </w:r>
    </w:p>
    <w:p/>
    <w:p>
      <w:pPr/>
      <w:r>
        <w:rPr/>
        <w:t xml:space="preserve">روى عنه يحيى القطان، سمع هشام بن الغاز، عن أبيه، عن جده.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الفضيل الرهاوي
</w:t>
      </w:r>
    </w:p>
    <w:p>
      <w:pPr/>
      <w:r>
        <w:rPr/>
        <w:t xml:space="preserve">قتادة بن الفضيل الرهاوي </w:t>
      </w:r>
    </w:p>
    <w:p/>
    <w:p>
      <w:pPr/>
      <w:r>
        <w:rPr/>
        <w:t xml:space="preserve">عن الأعمش وابن أبي عبلة وعنه إبراهيم بن موسى الفراء وأحمد الرهاوي وثق مات عام مائتين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الفضيل بن عبد الله بن قتادة الرهاوي كنيته أبو حميد
</w:t>
      </w:r>
    </w:p>
    <w:p>
      <w:pPr/>
      <w:r>
        <w:rPr/>
        <w:t xml:space="preserve">قتادة بن الفضيل بن عبد الله بن قتادة الرهاوي كنيته أبو حميد </w:t>
      </w:r>
    </w:p>
    <w:p/>
    <w:p>
      <w:pPr/>
      <w:r>
        <w:rPr/>
        <w:t xml:space="preserve">يروي عن إبراهيم بن أبي عبلة روى عنه علي بن بحر بن البري وأهل حران مات سنة مائتين وكان يخضب رأسه ولحيته وقد قيل قتادة بن الفضل بن عبد الله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الفضل بن عبد الله الرهاوي
</w:t>
      </w:r>
    </w:p>
    <w:p>
      <w:pPr/>
      <w:r>
        <w:rPr/>
        <w:t xml:space="preserve">قتادة بن الفضل بن عبد الله الرهاوي </w:t>
      </w:r>
    </w:p>
    <w:p/>
    <w:p>
      <w:pPr/>
      <w:r>
        <w:rPr/>
        <w:t xml:space="preserve">يروي عن أبيه روى عن أحمد بن سليمان بن الطيب وأبو الحسين الرهاوي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الرهاوي
</w:t>
      </w:r>
    </w:p>
    <w:p>
      <w:pPr/>
      <w:r>
        <w:rPr/>
        <w:t xml:space="preserve">قتادة الرهاوي </w:t>
      </w:r>
    </w:p>
    <w:p/>
    <w:p>
      <w:pPr/>
      <w:r>
        <w:rPr/>
        <w:t xml:space="preserve">حدثنا إسماعيل بن الفضل، وحسين بن إسحاق التستري، وأحمد بن سهل بن أيوب، نا علي بن بحر، نا قتادة بن الفضيل بن عبد الله بن قتادة، نا أبي الفضيل بن عبد الله بن قتادة، عن عمه هشام، عن قتادة - يعني الرهاوي - قال: عقد لي رسول الله صلى الله عليه وسلم على قومي، فأتيته، فودعته، فقال: «جعل التقوى زادك، وغفر ذنبك، ووجهك للخير حيث تكون» وقال إسماعيل في حديثه: أخذت بيده فودعته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الفضل بن عبد الله بن قتادة الجرشي الرهاوي
</w:t>
      </w:r>
    </w:p>
    <w:p>
      <w:pPr/>
      <w:r>
        <w:rPr/>
        <w:t xml:space="preserve">قتادة بن الفضل بن عبد الله بن قتادة الجرشي الرهاوي </w:t>
      </w:r>
    </w:p>
    <w:p/>
    <w:p>
      <w:pPr/>
      <w:r>
        <w:rPr/>
        <w:t xml:space="preserve">وجده قتادة الجرشي له صحبة روى عن بكير بن فيروز عن أبيه وعن ثور بن يزيد روى عنه علي بن بحر بن برى وأحمد بن عبد الملك بن واقد وإبراهيم بن موسى سمعت أبي يقول ذلك ثنا عبد الرحمن قال سألت أبي عن قتادة بن الفضل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2026-06-10T05:50:07+03:00</dcterms:created>
  <dcterms:modified xsi:type="dcterms:W3CDTF">2026-06-10T05:50:07+03:00</dcterms:modified>
</cp:coreProperties>
</file>

<file path=docProps/custom.xml><?xml version="1.0" encoding="utf-8"?>
<Properties xmlns="http://schemas.openxmlformats.org/officeDocument/2006/custom-properties" xmlns:vt="http://schemas.openxmlformats.org/officeDocument/2006/docPropsVTypes"/>
</file>