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صقر الشبيب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صقر الشبيب
</w:t>
      </w:r>
    </w:p>
    <w:p>
      <w:pPr/>
      <w:r>
        <w:rPr/>
        <w:t xml:space="preserve">صقر الشبيب صقر بن سالم الشبيب: شاعر الكويت في عصره. أكثر قصائده من الشعر العربي الفصيح.</w:t>
      </w:r>
    </w:p>
    <w:p/>
    <w:p>
      <w:pPr/>
      <w:r>
        <w:rPr/>
        <w:t xml:space="preserve">له (ديوان صقر الشبيب - ط) جمعه أحمد البشر الرومي. وبعد وفاته أطلقت دولة الكويت اسمه على مدرسة ابتدائية للبنين.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2026-07-26T13:23:29+03:00</dcterms:created>
  <dcterms:modified xsi:type="dcterms:W3CDTF">2026-07-26T13:23:29+03:00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