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 صفي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 صفي الدين
</w:t>
      </w:r>
    </w:p>
    <w:p>
      <w:pPr/>
      <w:r>
        <w:rPr/>
        <w:t xml:space="preserve">الملا صفي الدين  صفي الدين بن محمد الكيلاني: طبيب استوطن مكة وتوفي فيها، له مؤلفات في الطب وغيره منها (شرح القصيدة الخمرية) لابن الفارض.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2026-05-02T00:35:04+03:00</dcterms:created>
  <dcterms:modified xsi:type="dcterms:W3CDTF">2026-05-02T00:35:04+03:00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