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الحصين بن المنتفق بن عامر بن عقيل بن كعب بن ربيعة بن عامر بن صعصعة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الحصين بن المنتفق بن عامر بن عقيل بن كعب بن ربيعة بن عامر بن صعصعة العامري
</w:t>
      </w:r>
    </w:p>
    <w:p>
      <w:pPr/>
      <w:r>
        <w:rPr/>
        <w:t xml:space="preserve">عوف بن الحصين بن المنتفق بن عامر بن عقيل بن كعب بن ربيعة بن عامر بن صعصعة العامري ثم العقيلي.</w:t>
      </w:r>
    </w:p>
    <w:p/>
    <w:p>
      <w:pPr/>
      <w:r>
        <w:rPr/>
        <w:t xml:space="preserve">له إدراك، وابن عمه لقيط بن عامر بن المنتفق صحابي، يأتي ذكره، وله ولد اسمه جهم بن عوف كان يغزو الصائفة زمن بني أمية، فطال عليه الأمر، فقال أبياتا منها:</w:t>
      </w:r>
    </w:p>
    <w:p/>
    <w:p>
      <w:pPr>
        <w:jc w:val="center"/>
      </w:pPr>
      <w:r>
        <w:rPr>
          <w:color w:val="ff0000"/>
        </w:rPr>
        <w:t xml:space="preserve">ألا ليت شعري هل أبيتن 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بعيدا من اسم الله والبركات</w:t>
      </w:r>
    </w:p>
    <w:p/>
    <w:p>
      <w:pPr/>
      <w:r>
        <w:rPr/>
        <w:t xml:space="preserve">يريد أنهم كانوا إذا أرادوا أن يغيروا نادوا: يا خيل الله اركبي على اسم الله والبركة.</w:t>
      </w:r>
    </w:p>
    <w:p/>
    <w:p>
      <w:pPr/>
      <w:r>
        <w:rPr/>
        <w:t xml:space="preserve">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2026-06-02T20:26:17+03:00</dcterms:created>
  <dcterms:modified xsi:type="dcterms:W3CDTF">2026-06-02T20:26:17+03:00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