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العزى
</w:t>
      </w:r>
    </w:p>
    <w:p>
      <w:pPr/>
      <w:r>
        <w:rPr/>
        <w:t xml:space="preserve">عبد الله بن عبد العزى يأتي في عمرو بن عبد العزى.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2026-07-27T14:17:01+03:00</dcterms:created>
  <dcterms:modified xsi:type="dcterms:W3CDTF">2026-07-27T14:17:01+03:00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