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عبد الله
</w:t>
      </w:r>
    </w:p>
    <w:p>
      <w:pPr/>
      <w:r>
        <w:rPr/>
        <w:t xml:space="preserve">عمرو بن عبد الله بن أم حرام. يكنى أبا أبي، وهو مشهور بكنيته.</w:t>
      </w:r>
    </w:p>
    <w:p/>
    <w:p>
      <w:pPr/>
      <w:r>
        <w:rPr/>
        <w:t xml:space="preserve">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2026-07-27T08:25:36+03:00</dcterms:created>
  <dcterms:modified xsi:type="dcterms:W3CDTF">2026-07-27T08:25:36+03:00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