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معتوق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معتوق
</w:t>
      </w:r>
    </w:p>
    <w:p>
      <w:pPr/>
      <w:r>
        <w:rPr/>
        <w:t xml:space="preserve">ابن معتوق  شهاب الدين بن معتوق الموسوي الحويزي: شاعر بليغ، من أهل البصرة. فلج في أواخر حياته. وكان له ابن اسمه ’’معتوق’’ جمع أكثر شعره، في (ديوان شهاب الدين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معتوق
</w:t>
      </w:r>
    </w:p>
    <w:p>
      <w:pPr/>
      <w:r>
        <w:rPr/>
        <w:t xml:space="preserve">ابن معتوق اسمه شهاب الدين الموسوي الحويزي.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2026-05-01T13:31:38+03:00</dcterms:created>
  <dcterms:modified xsi:type="dcterms:W3CDTF">2026-05-01T13:31:38+03:00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