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شريح بن ذيبان
</w:t>
      </w:r>
    </w:p>
    <w:p>
      <w:pPr>
        <w:jc w:val="start"/>
        <w:bidi/>
      </w:pPr>
      <w:r>
        <w:rPr>
          <w:rFonts w:ascii="arial" w:hAnsi="arial" w:eastAsia="arial" w:cs="arial"/>
          <w:sz w:val="28"/>
          <w:szCs w:val="28"/>
          <w:b w:val="1"/>
          <w:bCs w:val="1"/>
          <w:rtl/>
        </w:rPr>
        <w:t xml:space="preserve">شريح بن ذيبان
</w:t>
      </w:r>
    </w:p>
    <w:p>
      <w:pPr/>
      <w:r>
        <w:rPr/>
        <w:t xml:space="preserve">شريح بن ذيبان  شريح بن ذيبان بن عليان بن ارحب من بني بكيل من همدان جد جاهلي يماني من بنيه آل يزيد وآل قدامة وآل أبي دويد وآل الهيصم وآل الهيثم من بطون همدان. </w:t>
      </w:r>
    </w:p>
    <w:p>
      <w:pPr>
        <w:jc w:val="start"/>
        <w:bidi/>
      </w:pPr>
      <w:r>
        <w:rPr>
          <w:sz w:val="24"/>
          <w:szCs w:val="24"/>
          <w:b w:val="1"/>
          <w:bCs w:val="1"/>
          <w:rtl/>
        </w:rPr>
        <w:t xml:space="preserve">
الأعلام،(دار العلم للملايين - بيروت،2002،ط 15،ج 3،ص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2026-04-29T05:10:09+03:00</dcterms:created>
  <dcterms:modified xsi:type="dcterms:W3CDTF">2026-04-29T05:10:09+03:00</dcterms:modified>
</cp:coreProperties>
</file>

<file path=docProps/custom.xml><?xml version="1.0" encoding="utf-8"?>
<Properties xmlns="http://schemas.openxmlformats.org/officeDocument/2006/custom-properties" xmlns:vt="http://schemas.openxmlformats.org/officeDocument/2006/docPropsVTypes"/>
</file>