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الأثير
</w:t>
      </w:r>
    </w:p>
    <w:p>
      <w:pPr/>
      <w:r>
        <w:rPr/>
        <w:t xml:space="preserve">ابن الأثير  أحمد بن إسماعيل بن أحمد بن سعيد، نجم الدين ابن الأثير الحلبي الأصل، القاهري: من كتاب الإنشاء بمصر، وممن كان يحضر ’’دار العدل’’ بين يدي السلطان. له (جوهر الكنز - خ) بخطه، اختص به كتاب (كنز الراعة) لأبيه. وله (المختصر المختار من وفيات الأعيان - خ) في الاسكوريال (1775).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2026-07-01T23:19:00+03:00</dcterms:created>
  <dcterms:modified xsi:type="dcterms:W3CDTF">2026-07-01T23:19:00+03:00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