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شبيب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شبيب الأزدي
</w:t>
      </w:r>
    </w:p>
    <w:p>
      <w:pPr/>
      <w:r>
        <w:rPr/>
        <w:t xml:space="preserve">شبيب الأزدي  شبيب بن عمرو بن عدي بن حارثة بن عمرو مزيقياء: جد جاهلي. بنوه بطن من مزيقياء، من الأزد، من القحطانية.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2026-04-29T03:58:02+03:00</dcterms:created>
  <dcterms:modified xsi:type="dcterms:W3CDTF">2026-04-29T03:58:02+03:00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