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شبابة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شبابة بن نهد
</w:t>
      </w:r>
    </w:p>
    <w:p>
      <w:pPr/>
      <w:r>
        <w:rPr/>
        <w:t xml:space="preserve">شبابة بن نهد  شبابة بن نهد بن زيد، من قضاعة، من القحطانية: جد جاهلي. دخل بنوه في تنوخ.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2026-04-29T04:01:22+03:00</dcterms:created>
  <dcterms:modified xsi:type="dcterms:W3CDTF">2026-04-29T04:01:22+03:00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