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شاهين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شاهين عطية
</w:t>
      </w:r>
    </w:p>
    <w:p>
      <w:pPr/>
      <w:r>
        <w:rPr/>
        <w:t xml:space="preserve">شاهين عطية  شاهين بن منصور بن حنا عطية الأرثوذكسي: فاضل لبناني، من أهل سوق الغرب. كان معلما في المدرسة الرثوذوكسية ببيت جالا (بقرب القدس) ومات في بيروت. له (عقود الدرر - ط) شرح به الشواهد الشعرية لأرجوزة ناصيف اليازجي، و (شرح رسائل أبي العلاء - ط) وروايات شعرية، ومختصر في (تاريخ آداب اللغة العربية).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2026-04-29T04:10:19+03:00</dcterms:created>
  <dcterms:modified xsi:type="dcterms:W3CDTF">2026-04-29T04:10:19+03:00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