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سمعون، بمهملتين، ويقال بمعجمتين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سمعون، بمهملتين، ويقال بمعجمتين
</w:t>
      </w:r>
    </w:p>
    <w:p>
      <w:pPr/>
      <w:r>
        <w:rPr/>
        <w:t xml:space="preserve">سمعون، بمهملتين، ويقال بمعجمتين هو أبو ريحانة. يأتي في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2026-07-27T09:10:40+03:00</dcterms:created>
  <dcterms:modified xsi:type="dcterms:W3CDTF">2026-07-27T09:10:40+03:00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