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سعد، مولى ثابت بن قيس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سعد، مولى ثابت بن قيس الأنصاري
</w:t>
      </w:r>
    </w:p>
    <w:p>
      <w:pPr/>
      <w:r>
        <w:rPr/>
        <w:t xml:space="preserve">سعد، مولى ثابت بن قيس الأنصاري أعتقه أبو بكر الصديق تنفيذا لوصية مولاه، إذ رآه بلال في المنام. ذكر ذلك الواقدي في الردة بإسناده.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2026-07-27T11:24:20+03:00</dcterms:created>
  <dcterms:modified xsi:type="dcterms:W3CDTF">2026-07-27T11:24:20+03:00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