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زيد
</w:t>
      </w:r>
    </w:p>
    <w:p>
      <w:pPr>
        <w:jc w:val="start"/>
        <w:bidi/>
      </w:pPr>
      <w:r>
        <w:rPr>
          <w:rFonts w:ascii="arial" w:hAnsi="arial" w:eastAsia="arial" w:cs="arial"/>
          <w:sz w:val="28"/>
          <w:szCs w:val="28"/>
          <w:b w:val="1"/>
          <w:bCs w:val="1"/>
          <w:rtl/>
        </w:rPr>
        <w:t xml:space="preserve">زيد بن زيد
</w:t>
      </w:r>
    </w:p>
    <w:p>
      <w:pPr/>
      <w:r>
        <w:rPr/>
        <w:t xml:space="preserve">زيد بن زيد بن حارثة بن شراحيل الكلبي. أخو أسامة.</w:t>
      </w:r>
    </w:p>
    <w:p/>
    <w:p>
      <w:pPr/>
      <w:r>
        <w:rPr/>
        <w:t xml:space="preserve">قال ابن سعد: أخبرنا ابن الكبي، عن أبيه، وعن شرقي بن قطامي وغيرهما، قالوا: أقبلت أم كلثوم بنت عقبة مهاجرة في الهدنة، فخطبت، فأشار عليها النبي صلى الله عليه وآله وسلم يزيد بن حارثة، فولدت له زيد بن زيد بن حارثة، ورقية، فهلك زيد وهو صغير وماتت رقية في حجر عثمان.</w:t>
      </w:r>
    </w:p>
    <w:p/>
    <w:p>
      <w:pPr/>
      <w:r>
        <w:rPr/>
        <w:t xml:space="preserve">قلت: كانت الهدنة سنة ست، وقتل زيد بن حارثة سنة تسع.</w:t>
      </w:r>
    </w:p>
    <w:p>
      <w:pPr>
        <w:jc w:val="start"/>
        <w:bidi/>
      </w:pPr>
      <w:r>
        <w:rPr>
          <w:sz w:val="24"/>
          <w:szCs w:val="24"/>
          <w:b w:val="1"/>
          <w:bCs w:val="1"/>
          <w:rtl/>
        </w:rPr>
        <w:t xml:space="preserve">
الإصابة في تمييز الصحابة،(دار الكتب العلمية - بيروت،1995،ط 1،ج 2،ص 518)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2026-06-01T20:18:29+03:00</dcterms:created>
  <dcterms:modified xsi:type="dcterms:W3CDTF">2026-06-01T20:18:29+03:00</dcterms:modified>
</cp:coreProperties>
</file>

<file path=docProps/custom.xml><?xml version="1.0" encoding="utf-8"?>
<Properties xmlns="http://schemas.openxmlformats.org/officeDocument/2006/custom-properties" xmlns:vt="http://schemas.openxmlformats.org/officeDocument/2006/docPropsVTypes"/>
</file>