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غزالة
</w:t>
      </w:r>
    </w:p>
    <w:p>
      <w:pPr/>
      <w:r>
        <w:rPr/>
        <w:t xml:space="preserve">غزالة  سليمان غزالة، الدكتور: باحث اجتماعي من أهل الموصل. من كتبه المطبوعة (الاعتماد على النفس) و (الحرية) و (حياتي الشخصية) و (سوانح الفكر) و (سوانح الكلم) و (الوضعية في الحكمة الخلقية)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2026-04-30T13:48:18+03:00</dcterms:created>
  <dcterms:modified xsi:type="dcterms:W3CDTF">2026-04-30T13:48:18+03:00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