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الأجهوري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الأجهوري
</w:t>
      </w:r>
    </w:p>
    <w:p>
      <w:pPr/>
      <w:r>
        <w:rPr/>
        <w:t xml:space="preserve">الأجهوري  أحمد بن أحمد الأجهوري الضرير: فاضل، من أجهور (بمصر) جاور بالأزهر وتوفي بالقاهرة. له كتابات على السمرقندية والسنوسية والجوهرة.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2026-07-01T22:12:40+03:00</dcterms:created>
  <dcterms:modified xsi:type="dcterms:W3CDTF">2026-07-01T22:12:40+03:00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