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ذباب بن فاتك
</w:t>
      </w:r>
    </w:p>
    <w:p>
      <w:pPr>
        <w:jc w:val="start"/>
        <w:bidi/>
      </w:pPr>
      <w:r>
        <w:rPr>
          <w:rFonts w:ascii="arial" w:hAnsi="arial" w:eastAsia="arial" w:cs="arial"/>
          <w:sz w:val="28"/>
          <w:szCs w:val="28"/>
          <w:b w:val="1"/>
          <w:bCs w:val="1"/>
          <w:rtl/>
        </w:rPr>
        <w:t xml:space="preserve">ذباب بن فاتك
</w:t>
      </w:r>
    </w:p>
    <w:p>
      <w:pPr/>
      <w:r>
        <w:rPr/>
        <w:t xml:space="preserve">ذباب بن فاتك بن معاوية الضبي.</w:t>
      </w:r>
    </w:p>
    <w:p/>
    <w:p>
      <w:pPr/>
      <w:r>
        <w:rPr/>
        <w:t xml:space="preserve">ذكره المرزباني في «معجم الشعراء»، فقال: كان رئيسا في قومه شاعرا فارسا أتى النبي صلى الله عليه وآله وسلم فلم يسلم. ثم أقبل يحصحص عليه، فطلبه فهرب، ثم أقبل عائذا به صلى الله عليه وآله وسلم فأسلم وأنشده شعرا يمدحه به يقول فيه:</w:t>
      </w:r>
    </w:p>
    <w:p/>
    <w:p>
      <w:pPr>
        <w:jc w:val="center"/>
      </w:pPr>
      <w:r>
        <w:rPr>
          <w:color w:val="ff0000"/>
        </w:rPr>
        <w:t xml:space="preserve">أنت الذي تهدي معدا لدينها</w:t>
      </w:r>
      <w:r>
        <w:rPr>
          <w:color w:val="ff0000"/>
        </w:rPr>
        <w:t xml:space="preserve">      </w:t>
      </w:r>
      <w:r>
        <w:rPr>
          <w:color w:val="ff0000"/>
        </w:rPr>
        <w:t xml:space="preserve"> بل الله يهديها وقال لك أشهد</w:t>
      </w:r>
    </w:p>
    <w:p/>
    <w:p>
      <w:pPr/>
      <w:r>
        <w:rPr/>
        <w:t xml:space="preserve">لم يذكر المرزباني إلا هذا البيت، وهو معروف لغيره، وهو سارية بن زنيم، ثم قال: نزل بعد ذلك البصرة.</w:t>
      </w:r>
    </w:p>
    <w:p>
      <w:pPr>
        <w:jc w:val="start"/>
        <w:bidi/>
      </w:pPr>
      <w:r>
        <w:rPr>
          <w:sz w:val="24"/>
          <w:szCs w:val="24"/>
          <w:b w:val="1"/>
          <w:bCs w:val="1"/>
          <w:rtl/>
        </w:rPr>
        <w:t xml:space="preserve">
الإصابة في تمييز الصحابة،(دار الكتب العلمية - بيروت،1995،ط 1،ج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2026-07-27T13:37:56+03:00</dcterms:created>
  <dcterms:modified xsi:type="dcterms:W3CDTF">2026-07-27T13:37:56+03:00</dcterms:modified>
</cp:coreProperties>
</file>

<file path=docProps/custom.xml><?xml version="1.0" encoding="utf-8"?>
<Properties xmlns="http://schemas.openxmlformats.org/officeDocument/2006/custom-properties" xmlns:vt="http://schemas.openxmlformats.org/officeDocument/2006/docPropsVTypes"/>
</file>