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 بن عبيد
</w:t>
      </w:r>
    </w:p>
    <w:p>
      <w:pPr/>
      <w:r>
        <w:rPr/>
        <w:t xml:space="preserve">الحجاج بن عبيد ويقال ابن عتيك له إدراك.</w:t>
      </w:r>
    </w:p>
    <w:p/>
    <w:p>
      <w:pPr/>
      <w:r>
        <w:rPr/>
        <w:t xml:space="preserve">ذكره ابن الكلبي، أنه كان زوج أم جميل الهلالية التي رمي بها المغيرة بن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2026-07-27T11:48:41+03:00</dcterms:created>
  <dcterms:modified xsi:type="dcterms:W3CDTF">2026-07-27T11:48:41+03:00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