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تميم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تميم
</w:t>
      </w:r>
    </w:p>
    <w:p>
      <w:pPr/>
      <w:r>
        <w:rPr/>
        <w:t xml:space="preserve">الحارث بن تميم يأتي في الحارث بن أبي وجزة.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2026-07-23T19:47:58+03:00</dcterms:created>
  <dcterms:modified xsi:type="dcterms:W3CDTF">2026-07-23T19:47:58+03:00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