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أسيد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أسيد الفهري
</w:t>
      </w:r>
    </w:p>
    <w:p>
      <w:pPr/>
      <w:r>
        <w:rPr/>
        <w:t xml:space="preserve">جميل بن أسيد الفهري يكنى أبا معمر، ويلقب ذا القلبين- سماه الفراء في «معاني القرآن».</w:t>
      </w:r>
    </w:p>
    <w:p/>
    <w:p>
      <w:pPr/>
      <w:r>
        <w:rPr/>
        <w:t xml:space="preserve">وقال الزبير بن بكار: حدثنا عمر بن أبي بكر الموصلي، عن زكريا بن عيسى، عن ابن شهاب، قال: ذو القلبين من بني الحارث بن فهر، وهو أبو معمر الذي أخبر قريشا بإسلام عمر.</w:t>
      </w:r>
    </w:p>
    <w:p/>
    <w:p>
      <w:pPr/>
      <w:r>
        <w:rPr/>
        <w:t xml:space="preserve">وقال مقاتل في تفسيره في قوله تعالى: </w:t>
      </w:r>
    </w:p>
    <w:p>
      <w:pPr/>
      <w:r>
        <w:rPr>
          <w:color w:val="0000ff"/>
        </w:rPr>
        <w:t xml:space="preserve">{ما جعل الله لرجل من قلبين في جوفه}</w:t>
      </w:r>
    </w:p>
    <w:p>
      <w:pPr/>
      <w:r>
        <w:rPr/>
        <w:t xml:space="preserve"> نزلت في أبي معمر الفهري. وكذا قال إسماعيل بن أبي زياد الشامي: نزلت في أبي معمر الفهري، وكان من أذكى العرب وأحفظهم.</w:t>
      </w:r>
    </w:p>
    <w:p/>
    <w:p>
      <w:pPr/>
      <w:r>
        <w:rPr/>
        <w:t xml:space="preserve">وقال أبو زكريا الفراء في «معاني القرآن»: نزلت في أبي معمر جميل بن أسيد، كان أهل مكة يقولون لأبي معمر قلبان وعقلان في صدره من قوة حفظه.</w:t>
      </w:r>
    </w:p>
    <w:p/>
    <w:p>
      <w:pPr/>
      <w:r>
        <w:rPr/>
        <w:t xml:space="preserve">وذكره الواحدي في «الأسباب» أيضا.</w:t>
      </w:r>
    </w:p>
    <w:p/>
    <w:p>
      <w:pPr/>
      <w:r>
        <w:rPr/>
        <w:t xml:space="preserve">وأما ابن دريد فقال: اسمه عبد الله بن وهب، وقيل: إن ذا القلبين هو جميل بن معمر الآتي، قاله السهيلي، والمشهور أنه غيره،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2026-07-27T14:16:37+03:00</dcterms:created>
  <dcterms:modified xsi:type="dcterms:W3CDTF">2026-07-27T14:16:37+03:00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