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الزبيدي
</w:t>
      </w:r>
    </w:p>
    <w:p>
      <w:pPr/>
      <w:r>
        <w:rPr/>
        <w:t xml:space="preserve">الزبيدي  أحمد بن أحمد بن عبد اللطيف الشرجي، شهاب الدين، المعروف بالزبيدي: محدث البلاد اليمنية في عصره. نسبته الأولى إلى شرجة - بفتح فسكون - وهي موضع بنواحي مكة، أصله منه. واشتهر وتوفي في زبيد. له (التجريد الصريح لأحاديث الجامع الصحيح - ط) وهو مختصر صحيح البخاري ويعرف بمختصر الزبيدي، و (طبقات الخواص - ط) في سير أولياء اليمن، و (الفوائد - ط) و (نزهة الأحباب)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2026-07-01T22:11:46+03:00</dcterms:created>
  <dcterms:modified xsi:type="dcterms:W3CDTF">2026-07-01T22:11:46+03:00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