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بكر
</w:t>
      </w:r>
    </w:p>
    <w:p>
      <w:pPr/>
      <w:r>
        <w:rPr/>
        <w:t xml:space="preserve">سعيد أبو بكر  سعيد أبو بكر التونسي: متأدب، عمل في الصحافةن له نظم. وفي لغته ضعف ولد في ’’المكنين’’ من بلدان الساحل التونسي، وأقام مدة في ’’سوسة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2026-07-24T22:07:01+03:00</dcterms:created>
  <dcterms:modified xsi:type="dcterms:W3CDTF">2026-07-24T22:07:01+03:00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