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سألت عن صوم السبت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سألت عن صوم السبت
</w:t>
      </w:r>
    </w:p>
    <w:p>
      <w:pPr/>
      <w:r>
        <w:rPr/>
        <w:t xml:space="preserve">امرأة سألت عن صوم السبت (ع) امرأة سألت النبي صلى الله عليه وسلم عن صوم السبت.</w:t>
      </w:r>
    </w:p>
    <w:p/>
    <w:p>
      <w:pPr/>
      <w:r>
        <w:rPr/>
        <w:t xml:space="preserve">أخبرنا أبو ياسر بإسناده عن عبد الله قال: حدثني أبي، حدثنا حسن بن موسى، حدثنا ابن لهيعة، حدثنا موسى بن وردان، أخبرني عبيد بن حنين مولى خارجة: أن المرأة التي سألت رسول الله صلى الله عليه وسلم عن صيام يوم السبت حدثته أنها سألت رسول الله صلى الله عليه وسلم عن ذلك فقال: لا لك ولا عليك. أخرجها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1652)/(دار الكتب العلمية - بيروت،1994،ط 1،ج 7،ص 423)/(دار الفكر - بيروت،1989،ط 1،ج 6،ص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2026-07-27T09:11:00+03:00</dcterms:created>
  <dcterms:modified xsi:type="dcterms:W3CDTF">2026-07-27T09:11:00+03:00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