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سعد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سعد بن الربيع
</w:t>
      </w:r>
    </w:p>
    <w:p>
      <w:pPr/>
      <w:r>
        <w:rPr/>
        <w:t xml:space="preserve">زوجة سعد بن الربيع (س) زوجة سعد بن الربيع. ذكرت في ترجمة بنتها.</w:t>
      </w:r>
    </w:p>
    <w:p/>
    <w:p>
      <w:pPr/>
      <w:r>
        <w:rPr/>
        <w:t xml:space="preserve">أخرجها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1648)/(دار الكتب العلمية - بيروت،1994،ط 1،ج 7،ص 414)/(دار الفكر - بيروت،1989،ط 1،ج 6،ص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2026-07-27T08:14:21+03:00</dcterms:created>
  <dcterms:modified xsi:type="dcterms:W3CDTF">2026-07-27T08:14:21+03:00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