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خالة جابر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خالة جابر بن عبد الله
</w:t>
      </w:r>
    </w:p>
    <w:p>
      <w:pPr/>
      <w:r>
        <w:rPr/>
        <w:t xml:space="preserve">خالة جابر بن عبد الله (س) خالة جابر بن عبد الله.</w:t>
      </w:r>
    </w:p>
    <w:p/>
    <w:p>
      <w:pPr/>
      <w:r>
        <w:rPr/>
        <w:t xml:space="preserve">أخبرنا يحيى إجازة بإسناده عن ابن أبي عاصم: حدثنا الحسن بن علي، حدثنا أبو عاصم، عن ابن جريج، عن أبي الزبير، عن جابر: أن خالته كانت في عدة، فأرادت أن تخرج إلى نخل لها تجذه، فقال لها رجل: ليس ذلك لك. فسألت النبي صلى الله عليه وسلم فقال: اخرجي فجذي نخلك، فعسى أن تصدقي أو تصنعي معروفا. أخرجها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1647)/(دار الكتب العلمية - بيروت،1994،ط 1،ج 7،ص 411)/(دار الفكر - بيروت،1989،ط 1،ج 6،ص 424)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2026-05-26T21:40:42+03:00</dcterms:created>
  <dcterms:modified xsi:type="dcterms:W3CDTF">2026-05-26T21:40:42+03:00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